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C1" w:rsidRPr="009056C1" w:rsidRDefault="009056C1" w:rsidP="009056C1">
      <w:pPr>
        <w:shd w:val="clear" w:color="auto" w:fill="FFFFFF"/>
        <w:spacing w:before="300" w:after="255" w:line="324" w:lineRule="atLeast"/>
        <w:jc w:val="both"/>
        <w:outlineLvl w:val="2"/>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 xml:space="preserve">        </w:t>
      </w:r>
      <w:r w:rsidRPr="009056C1">
        <w:rPr>
          <w:rFonts w:ascii="Times New Roman" w:eastAsia="Times New Roman" w:hAnsi="Times New Roman" w:cs="Times New Roman"/>
          <w:b/>
          <w:i/>
          <w:color w:val="333333"/>
          <w:sz w:val="24"/>
          <w:szCs w:val="24"/>
          <w:u w:val="single"/>
        </w:rPr>
        <w:t>Adopţia</w:t>
      </w:r>
      <w:r w:rsidRPr="009056C1">
        <w:rPr>
          <w:rFonts w:ascii="Times New Roman" w:eastAsia="Times New Roman" w:hAnsi="Times New Roman" w:cs="Times New Roman"/>
          <w:b/>
          <w:i/>
          <w:color w:val="333333"/>
          <w:sz w:val="24"/>
          <w:szCs w:val="24"/>
        </w:rPr>
        <w:t xml:space="preserve"> este operaţiunea juridică prin care se creează legătura de filiaţie între adoptator şi adoptat, precum şi legături de rudenie între adoptat şi rudele adoptatorului.</w:t>
      </w:r>
    </w:p>
    <w:p w:rsidR="009056C1" w:rsidRPr="009056C1" w:rsidRDefault="009056C1" w:rsidP="009056C1">
      <w:pPr>
        <w:shd w:val="clear" w:color="auto" w:fill="FFFFFF"/>
        <w:spacing w:before="300" w:after="255" w:line="432" w:lineRule="atLeast"/>
        <w:outlineLvl w:val="1"/>
        <w:rPr>
          <w:rFonts w:ascii="Times New Roman" w:eastAsia="Times New Roman" w:hAnsi="Times New Roman" w:cs="Times New Roman"/>
          <w:sz w:val="24"/>
          <w:szCs w:val="24"/>
        </w:rPr>
      </w:pPr>
      <w:r w:rsidRPr="009056C1">
        <w:rPr>
          <w:rFonts w:ascii="Times New Roman" w:eastAsia="Times New Roman" w:hAnsi="Times New Roman" w:cs="Times New Roman"/>
          <w:sz w:val="24"/>
          <w:szCs w:val="24"/>
        </w:rPr>
        <w:t>Adopţia poate fi:</w:t>
      </w:r>
    </w:p>
    <w:p w:rsidR="009056C1" w:rsidRPr="009056C1" w:rsidRDefault="009056C1" w:rsidP="009056C1">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9056C1">
        <w:rPr>
          <w:rFonts w:ascii="Times New Roman" w:eastAsia="Times New Roman" w:hAnsi="Times New Roman" w:cs="Times New Roman"/>
          <w:b/>
          <w:bCs/>
          <w:color w:val="333333"/>
          <w:sz w:val="24"/>
          <w:szCs w:val="24"/>
        </w:rPr>
        <w:t>Adopţia internă</w:t>
      </w:r>
      <w:r w:rsidRPr="009056C1">
        <w:rPr>
          <w:rFonts w:ascii="Times New Roman" w:eastAsia="Times New Roman" w:hAnsi="Times New Roman" w:cs="Times New Roman"/>
          <w:color w:val="333333"/>
          <w:sz w:val="24"/>
          <w:szCs w:val="24"/>
        </w:rPr>
        <w:t> – adopţia în care atât adoptatorul sau familia adoptatoare, cât şi adoptatul au reşedinţa obisnuită în România;</w:t>
      </w:r>
    </w:p>
    <w:p w:rsidR="009056C1" w:rsidRPr="009056C1" w:rsidRDefault="009056C1" w:rsidP="009056C1">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333333"/>
          <w:sz w:val="24"/>
          <w:szCs w:val="24"/>
        </w:rPr>
      </w:pPr>
      <w:r w:rsidRPr="009056C1">
        <w:rPr>
          <w:rFonts w:ascii="Times New Roman" w:eastAsia="Times New Roman" w:hAnsi="Times New Roman" w:cs="Times New Roman"/>
          <w:b/>
          <w:bCs/>
          <w:color w:val="333333"/>
          <w:sz w:val="24"/>
          <w:szCs w:val="24"/>
        </w:rPr>
        <w:t>Adopţia internaţională </w:t>
      </w:r>
      <w:r w:rsidRPr="009056C1">
        <w:rPr>
          <w:rFonts w:ascii="Times New Roman" w:eastAsia="Times New Roman" w:hAnsi="Times New Roman" w:cs="Times New Roman"/>
          <w:color w:val="333333"/>
          <w:sz w:val="24"/>
          <w:szCs w:val="24"/>
        </w:rPr>
        <w:t xml:space="preserve">- adopţia </w:t>
      </w:r>
      <w:r>
        <w:rPr>
          <w:rFonts w:ascii="Times New Roman" w:eastAsia="Times New Roman" w:hAnsi="Times New Roman" w:cs="Times New Roman"/>
          <w:color w:val="333333"/>
          <w:sz w:val="24"/>
          <w:szCs w:val="24"/>
        </w:rPr>
        <w:t>i</w:t>
      </w:r>
      <w:r w:rsidRPr="009056C1">
        <w:rPr>
          <w:rFonts w:ascii="Times New Roman" w:eastAsia="Times New Roman" w:hAnsi="Times New Roman" w:cs="Times New Roman"/>
          <w:color w:val="333333"/>
          <w:sz w:val="24"/>
          <w:szCs w:val="24"/>
        </w:rPr>
        <w:t>n care adoptatorul sau familia adoptatoare şi copilul ce urmează să fie adoptat au resedinţa obisnuită în state diferite, iar în urma încuviinţării adopţiei, copilul urmează să aibă aceeaşi reşedinţă obişnuită cu cea a adoptatorului;</w:t>
      </w:r>
    </w:p>
    <w:p w:rsidR="009056C1" w:rsidRPr="009056C1" w:rsidRDefault="009056C1" w:rsidP="009056C1">
      <w:pPr>
        <w:shd w:val="clear" w:color="auto" w:fill="FFFFFF"/>
        <w:spacing w:before="300" w:after="255" w:line="324" w:lineRule="atLeast"/>
        <w:outlineLvl w:val="2"/>
        <w:rPr>
          <w:rFonts w:ascii="Times New Roman" w:eastAsia="Times New Roman" w:hAnsi="Times New Roman" w:cs="Times New Roman"/>
          <w:i/>
          <w:sz w:val="24"/>
          <w:szCs w:val="24"/>
        </w:rPr>
      </w:pPr>
      <w:r w:rsidRPr="009056C1">
        <w:rPr>
          <w:rFonts w:ascii="Times New Roman" w:eastAsia="Times New Roman" w:hAnsi="Times New Roman" w:cs="Times New Roman"/>
          <w:i/>
          <w:sz w:val="24"/>
          <w:szCs w:val="24"/>
        </w:rPr>
        <w:t>În cursul procedurii de adopţie trebuie respectate următoarele </w:t>
      </w:r>
      <w:r w:rsidRPr="009056C1">
        <w:rPr>
          <w:rFonts w:ascii="Times New Roman" w:eastAsia="Times New Roman" w:hAnsi="Times New Roman" w:cs="Times New Roman"/>
          <w:i/>
          <w:iCs/>
          <w:sz w:val="24"/>
          <w:szCs w:val="24"/>
        </w:rPr>
        <w:t>principii</w:t>
      </w:r>
      <w:r w:rsidRPr="009056C1">
        <w:rPr>
          <w:rFonts w:ascii="Times New Roman" w:eastAsia="Times New Roman" w:hAnsi="Times New Roman" w:cs="Times New Roman"/>
          <w:i/>
          <w:sz w:val="24"/>
          <w:szCs w:val="24"/>
        </w:rPr>
        <w:t>:</w:t>
      </w:r>
    </w:p>
    <w:p w:rsidR="009056C1" w:rsidRPr="009056C1" w:rsidRDefault="009056C1" w:rsidP="009056C1">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rPr>
      </w:pPr>
      <w:r w:rsidRPr="009056C1">
        <w:rPr>
          <w:rFonts w:ascii="Times New Roman" w:eastAsia="Times New Roman" w:hAnsi="Times New Roman" w:cs="Times New Roman"/>
          <w:sz w:val="24"/>
          <w:szCs w:val="24"/>
        </w:rPr>
        <w:t>principiul interesului superior al copilului;</w:t>
      </w:r>
    </w:p>
    <w:p w:rsidR="009056C1" w:rsidRPr="009056C1" w:rsidRDefault="009056C1" w:rsidP="009056C1">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rPr>
      </w:pPr>
      <w:r w:rsidRPr="009056C1">
        <w:rPr>
          <w:rFonts w:ascii="Times New Roman" w:eastAsia="Times New Roman" w:hAnsi="Times New Roman" w:cs="Times New Roman"/>
          <w:sz w:val="24"/>
          <w:szCs w:val="24"/>
        </w:rPr>
        <w:t>principiul creşterii şi educării copilului într-un mediu familial;</w:t>
      </w:r>
    </w:p>
    <w:p w:rsidR="009056C1" w:rsidRPr="009056C1" w:rsidRDefault="009056C1" w:rsidP="009056C1">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rPr>
      </w:pPr>
      <w:r w:rsidRPr="009056C1">
        <w:rPr>
          <w:rFonts w:ascii="Times New Roman" w:eastAsia="Times New Roman" w:hAnsi="Times New Roman" w:cs="Times New Roman"/>
          <w:sz w:val="24"/>
          <w:szCs w:val="24"/>
        </w:rPr>
        <w:t>principiul continuităţii în educarea copilului, ţinându-se seama de originea sa etnică, culturală şi lingvistică;</w:t>
      </w:r>
    </w:p>
    <w:p w:rsidR="009056C1" w:rsidRPr="009056C1" w:rsidRDefault="009056C1" w:rsidP="009056C1">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rPr>
      </w:pPr>
      <w:r w:rsidRPr="009056C1">
        <w:rPr>
          <w:rFonts w:ascii="Times New Roman" w:eastAsia="Times New Roman" w:hAnsi="Times New Roman" w:cs="Times New Roman"/>
          <w:sz w:val="24"/>
          <w:szCs w:val="24"/>
        </w:rPr>
        <w:t>principiul informării copilului şi luării în considerare a opiniei acestuia în raport cu vârsta şi gradul său de maturitate;</w:t>
      </w:r>
    </w:p>
    <w:p w:rsidR="009056C1" w:rsidRPr="009056C1" w:rsidRDefault="009056C1" w:rsidP="009056C1">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rPr>
      </w:pPr>
      <w:r w:rsidRPr="009056C1">
        <w:rPr>
          <w:rFonts w:ascii="Times New Roman" w:eastAsia="Times New Roman" w:hAnsi="Times New Roman" w:cs="Times New Roman"/>
          <w:sz w:val="24"/>
          <w:szCs w:val="24"/>
        </w:rPr>
        <w:t>principiul celerităţii în îndeplinirea oricăror acte referitoare la procedura adopţiei;</w:t>
      </w:r>
    </w:p>
    <w:p w:rsidR="009056C1" w:rsidRPr="009056C1" w:rsidRDefault="009056C1" w:rsidP="009056C1">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rPr>
      </w:pPr>
      <w:r w:rsidRPr="009056C1">
        <w:rPr>
          <w:rFonts w:ascii="Times New Roman" w:eastAsia="Times New Roman" w:hAnsi="Times New Roman" w:cs="Times New Roman"/>
          <w:sz w:val="24"/>
          <w:szCs w:val="24"/>
        </w:rPr>
        <w:t>principiul garantării confidenţialităţii în ceea ce priveşte datele de identificare ale adoptatorului sau, dupa caz, ale familiei adoptatoare, precum şi în ceea ce priveşte identitatea părinţilor fireşti.</w:t>
      </w:r>
    </w:p>
    <w:p w:rsidR="007C1D0D" w:rsidRDefault="007C1D0D" w:rsidP="001962E8">
      <w:pPr>
        <w:jc w:val="center"/>
        <w:rPr>
          <w:rFonts w:ascii="Times New Roman" w:hAnsi="Times New Roman" w:cs="Times New Roman"/>
          <w:b/>
          <w:sz w:val="24"/>
          <w:szCs w:val="24"/>
        </w:rPr>
      </w:pPr>
    </w:p>
    <w:p w:rsidR="001962E8" w:rsidRDefault="001962E8" w:rsidP="001962E8">
      <w:pPr>
        <w:jc w:val="center"/>
        <w:rPr>
          <w:rFonts w:ascii="Times New Roman" w:hAnsi="Times New Roman" w:cs="Times New Roman"/>
          <w:b/>
          <w:sz w:val="24"/>
          <w:szCs w:val="24"/>
        </w:rPr>
      </w:pPr>
      <w:r w:rsidRPr="009056C1">
        <w:rPr>
          <w:rFonts w:ascii="Times New Roman" w:hAnsi="Times New Roman" w:cs="Times New Roman"/>
          <w:b/>
          <w:sz w:val="24"/>
          <w:szCs w:val="24"/>
        </w:rPr>
        <w:t>Documente necesare soluţionării cererii de evaluare</w:t>
      </w:r>
    </w:p>
    <w:p w:rsidR="007C1D0D" w:rsidRDefault="007C1D0D" w:rsidP="007C1D0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C1D0D">
        <w:rPr>
          <w:rFonts w:ascii="Times New Roman" w:hAnsi="Times New Roman" w:cs="Times New Roman"/>
          <w:sz w:val="24"/>
          <w:szCs w:val="24"/>
          <w:shd w:val="clear" w:color="auto" w:fill="FFFFFF"/>
        </w:rPr>
        <w:t>Anterior înregistrãrii cererii privind eliberarea atestatului, direcţia se va asigura cã procedura de informare prealabilã a persoanei-familiei a fost îndeplinitã. În caz contrar, direcţia va proceda în mod obligatoriu la furnizarea informaţiilor şi întocmirea documentului care atestã îndeplinirea acestei activitãţi.</w:t>
      </w:r>
    </w:p>
    <w:p w:rsidR="00BA2EC7" w:rsidRPr="00D00B4D" w:rsidRDefault="001962E8"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9056C1">
        <w:rPr>
          <w:rFonts w:ascii="Times New Roman" w:hAnsi="Times New Roman" w:cs="Times New Roman"/>
          <w:sz w:val="24"/>
          <w:szCs w:val="24"/>
        </w:rPr>
        <w:t xml:space="preserve"> </w:t>
      </w:r>
      <w:r w:rsidR="00BA2EC7" w:rsidRPr="00D00B4D">
        <w:rPr>
          <w:rFonts w:ascii="Times New Roman" w:eastAsia="Times New Roman" w:hAnsi="Times New Roman" w:cs="Times New Roman"/>
          <w:sz w:val="24"/>
          <w:szCs w:val="24"/>
        </w:rPr>
        <w:t>a)copie de pe buletinul/cartea de identitate, permisul de şedere pe termen lung sau, după caz, cartea de rezidenţă permanentă;</w:t>
      </w:r>
    </w:p>
    <w:p w:rsidR="00BA2EC7" w:rsidRPr="00D00B4D" w:rsidRDefault="00BA2EC7"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D00B4D">
        <w:rPr>
          <w:rFonts w:ascii="Times New Roman" w:eastAsia="Times New Roman" w:hAnsi="Times New Roman" w:cs="Times New Roman"/>
          <w:sz w:val="24"/>
          <w:szCs w:val="24"/>
        </w:rPr>
        <w:t>b)declaraţie autentică pe propria răspundere cu privire la locuirea efectivă şi continuă pe teritoriul României în ultimele 6 luni anterioare depunerii cererii de evaluare, neexistând absenţe temporare care cumulat să depăşească 3 luni;</w:t>
      </w:r>
    </w:p>
    <w:p w:rsidR="00BA2EC7" w:rsidRPr="00D00B4D" w:rsidRDefault="00BA2EC7"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D00B4D">
        <w:rPr>
          <w:rFonts w:ascii="Times New Roman" w:eastAsia="Times New Roman" w:hAnsi="Times New Roman" w:cs="Times New Roman"/>
          <w:sz w:val="24"/>
          <w:szCs w:val="24"/>
        </w:rPr>
        <w:t>c)copie de pe certificatul de naştere;</w:t>
      </w:r>
    </w:p>
    <w:p w:rsidR="00BA2EC7" w:rsidRPr="00D00B4D" w:rsidRDefault="00BA2EC7"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D00B4D">
        <w:rPr>
          <w:rFonts w:ascii="Times New Roman" w:eastAsia="Times New Roman" w:hAnsi="Times New Roman" w:cs="Times New Roman"/>
          <w:sz w:val="24"/>
          <w:szCs w:val="24"/>
        </w:rPr>
        <w:t>d)copie de pe certificatul de căsătorie sau hotărârea de divorţ/certificatul de divorţ, dacă este cazul;</w:t>
      </w:r>
    </w:p>
    <w:p w:rsidR="00BA2EC7" w:rsidRPr="00D00B4D" w:rsidRDefault="00BA2EC7"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D00B4D">
        <w:rPr>
          <w:rFonts w:ascii="Times New Roman" w:eastAsia="Times New Roman" w:hAnsi="Times New Roman" w:cs="Times New Roman"/>
          <w:sz w:val="24"/>
          <w:szCs w:val="24"/>
        </w:rPr>
        <w:t>e)copie de pe titlul de proprietate sau alt document care să ateste dreptul de folosinţă a locuinţei;</w:t>
      </w:r>
    </w:p>
    <w:p w:rsidR="00BA2EC7" w:rsidRPr="00D00B4D" w:rsidRDefault="00BA2EC7"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D00B4D">
        <w:rPr>
          <w:rFonts w:ascii="Times New Roman" w:eastAsia="Times New Roman" w:hAnsi="Times New Roman" w:cs="Times New Roman"/>
          <w:sz w:val="24"/>
          <w:szCs w:val="24"/>
        </w:rPr>
        <w:t>f)certificatul de cazier judiciar;</w:t>
      </w:r>
    </w:p>
    <w:p w:rsidR="00BA2EC7" w:rsidRPr="00D00B4D" w:rsidRDefault="00BA2EC7"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D00B4D">
        <w:rPr>
          <w:rFonts w:ascii="Times New Roman" w:eastAsia="Times New Roman" w:hAnsi="Times New Roman" w:cs="Times New Roman"/>
          <w:sz w:val="24"/>
          <w:szCs w:val="24"/>
        </w:rPr>
        <w:t>g)adeverinţe de venit sau alte documente care atestă veniturile solicitantului/solicitanţilor;</w:t>
      </w:r>
    </w:p>
    <w:p w:rsidR="00BA2EC7" w:rsidRPr="00D00B4D" w:rsidRDefault="00BA2EC7"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D00B4D">
        <w:rPr>
          <w:rFonts w:ascii="Times New Roman" w:eastAsia="Times New Roman" w:hAnsi="Times New Roman" w:cs="Times New Roman"/>
          <w:sz w:val="24"/>
          <w:szCs w:val="24"/>
        </w:rPr>
        <w:t>h)certificat/adeverinţă medical/medicală eliberat/eliberată de medicul de familie privind starea de sănătate şi eventualele boli cronice, însoţit/însoţită de rezultatul evaluării psihiatrice;</w:t>
      </w:r>
    </w:p>
    <w:p w:rsidR="00BA2EC7" w:rsidRPr="00D00B4D" w:rsidRDefault="00BA2EC7"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D00B4D">
        <w:rPr>
          <w:rFonts w:ascii="Times New Roman" w:eastAsia="Times New Roman" w:hAnsi="Times New Roman" w:cs="Times New Roman"/>
          <w:sz w:val="24"/>
          <w:szCs w:val="24"/>
        </w:rPr>
        <w:lastRenderedPageBreak/>
        <w:t>i)declaraţia</w:t>
      </w:r>
      <w:r>
        <w:rPr>
          <w:rFonts w:ascii="Times New Roman" w:eastAsia="Times New Roman" w:hAnsi="Times New Roman" w:cs="Times New Roman"/>
          <w:sz w:val="24"/>
          <w:szCs w:val="24"/>
        </w:rPr>
        <w:t xml:space="preserve"> </w:t>
      </w:r>
      <w:r w:rsidRPr="00D00B4D">
        <w:rPr>
          <w:rFonts w:ascii="Times New Roman" w:eastAsia="Times New Roman" w:hAnsi="Times New Roman" w:cs="Times New Roman"/>
          <w:sz w:val="24"/>
          <w:szCs w:val="24"/>
        </w:rPr>
        <w:t>soţului care nu se asociază la cererea de adopţie, cu indicarea expresă a motivelor neasocierii;</w:t>
      </w:r>
    </w:p>
    <w:p w:rsidR="00BA2EC7" w:rsidRPr="00D00B4D" w:rsidRDefault="00BA2EC7"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D00B4D">
        <w:rPr>
          <w:rFonts w:ascii="Times New Roman" w:eastAsia="Times New Roman" w:hAnsi="Times New Roman" w:cs="Times New Roman"/>
          <w:sz w:val="24"/>
          <w:szCs w:val="24"/>
        </w:rPr>
        <w:t>j)declaraţie autentică pe propria răspundere din care să rezulte că solicitantul/solicitanţii nu este/sunt decăzut/decăzuţi din drepturile părinteşti, precum şi referitor la faptul că nu are/au copil/copii în sistemul de protecţie specială;</w:t>
      </w:r>
    </w:p>
    <w:p w:rsidR="00BA2EC7" w:rsidRPr="00D00B4D" w:rsidRDefault="00BA2EC7"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D00B4D">
        <w:rPr>
          <w:rFonts w:ascii="Times New Roman" w:eastAsia="Times New Roman" w:hAnsi="Times New Roman" w:cs="Times New Roman"/>
          <w:sz w:val="24"/>
          <w:szCs w:val="24"/>
        </w:rPr>
        <w:t>k)certificatul de cazier judiciar al persoanelor cu care locuieşte solicitantul;</w:t>
      </w:r>
    </w:p>
    <w:p w:rsidR="00BA2EC7" w:rsidRPr="00D00B4D" w:rsidRDefault="00BA2EC7" w:rsidP="00BA2EC7">
      <w:pPr>
        <w:numPr>
          <w:ilvl w:val="0"/>
          <w:numId w:val="3"/>
        </w:numPr>
        <w:shd w:val="clear" w:color="auto" w:fill="FFFFFF"/>
        <w:spacing w:after="0" w:line="240" w:lineRule="auto"/>
        <w:ind w:left="0"/>
        <w:textAlignment w:val="baseline"/>
        <w:rPr>
          <w:rFonts w:ascii="Times New Roman" w:eastAsia="Times New Roman" w:hAnsi="Times New Roman" w:cs="Times New Roman"/>
          <w:sz w:val="24"/>
          <w:szCs w:val="24"/>
        </w:rPr>
      </w:pPr>
      <w:r w:rsidRPr="00D00B4D">
        <w:rPr>
          <w:rFonts w:ascii="Times New Roman" w:eastAsia="Times New Roman" w:hAnsi="Times New Roman" w:cs="Times New Roman"/>
          <w:sz w:val="24"/>
          <w:szCs w:val="24"/>
        </w:rPr>
        <w:t>l)certificat/adeverinţă medicală eliberat/eliberată de medicul de familie privind starea de sănătate a celorlalte persoane cu care locuieşte solicitantul, cu menţionarea eventualelor boli cronice, însoţit/însoţită de rezultatul evaluării psihiatrice.</w:t>
      </w:r>
    </w:p>
    <w:p w:rsidR="00BA2EC7" w:rsidRPr="00D00B4D" w:rsidRDefault="00BA2EC7" w:rsidP="00BA2EC7">
      <w:pPr>
        <w:pStyle w:val="NoSpacing"/>
        <w:jc w:val="both"/>
        <w:rPr>
          <w:rFonts w:ascii="Times New Roman" w:eastAsia="Times New Roman" w:hAnsi="Times New Roman" w:cs="Times New Roman"/>
          <w:sz w:val="24"/>
          <w:szCs w:val="24"/>
          <w:lang w:eastAsia="ro-RO"/>
        </w:rPr>
      </w:pPr>
    </w:p>
    <w:p w:rsidR="00BA2EC7" w:rsidRPr="001F2DFE" w:rsidRDefault="00BA2EC7" w:rsidP="00BA2EC7">
      <w:pPr>
        <w:pStyle w:val="ListParagraph"/>
        <w:spacing w:after="136" w:line="240" w:lineRule="auto"/>
        <w:ind w:left="90"/>
        <w:rPr>
          <w:rFonts w:ascii="Times New Roman" w:eastAsia="Times New Roman" w:hAnsi="Times New Roman" w:cs="Times New Roman"/>
          <w:bCs/>
          <w:sz w:val="24"/>
          <w:szCs w:val="24"/>
          <w:lang w:val="ro-RO"/>
        </w:rPr>
      </w:pPr>
      <w:r>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bCs/>
          <w:sz w:val="24"/>
          <w:szCs w:val="24"/>
          <w:lang w:val="ro-RO"/>
        </w:rPr>
        <w:sym w:font="Wingdings" w:char="F0AC"/>
      </w:r>
      <w:r>
        <w:rPr>
          <w:rFonts w:ascii="Times New Roman" w:eastAsia="Times New Roman" w:hAnsi="Times New Roman" w:cs="Times New Roman"/>
          <w:bCs/>
          <w:sz w:val="24"/>
          <w:szCs w:val="24"/>
          <w:lang w:val="ro-RO"/>
        </w:rPr>
        <w:t xml:space="preserve"> La momentul depunerii cererii de evaluare, d</w:t>
      </w:r>
      <w:r w:rsidRPr="001F2DFE">
        <w:rPr>
          <w:rFonts w:ascii="Times New Roman" w:eastAsia="Times New Roman" w:hAnsi="Times New Roman" w:cs="Times New Roman"/>
          <w:bCs/>
          <w:sz w:val="24"/>
          <w:szCs w:val="24"/>
          <w:lang w:val="ro-RO"/>
        </w:rPr>
        <w:t>ocumentele prevăzute la lit.</w:t>
      </w:r>
      <w:r>
        <w:rPr>
          <w:rFonts w:ascii="Times New Roman" w:eastAsia="Times New Roman" w:hAnsi="Times New Roman" w:cs="Times New Roman"/>
          <w:bCs/>
          <w:sz w:val="24"/>
          <w:szCs w:val="24"/>
          <w:lang w:val="ro-RO"/>
        </w:rPr>
        <w:t xml:space="preserve"> </w:t>
      </w:r>
      <w:r w:rsidRPr="001F2DFE">
        <w:rPr>
          <w:rFonts w:ascii="Times New Roman" w:eastAsia="Times New Roman" w:hAnsi="Times New Roman" w:cs="Times New Roman"/>
          <w:bCs/>
          <w:sz w:val="24"/>
          <w:szCs w:val="24"/>
          <w:lang w:val="ro-RO"/>
        </w:rPr>
        <w:t>a, c,d,e</w:t>
      </w:r>
      <w:r>
        <w:rPr>
          <w:rFonts w:ascii="Times New Roman" w:eastAsia="Times New Roman" w:hAnsi="Times New Roman" w:cs="Times New Roman"/>
          <w:bCs/>
          <w:sz w:val="24"/>
          <w:szCs w:val="24"/>
          <w:lang w:val="ro-RO"/>
        </w:rPr>
        <w:t xml:space="preserve"> </w:t>
      </w:r>
      <w:r w:rsidRPr="001F2DFE">
        <w:rPr>
          <w:rFonts w:ascii="Times New Roman" w:eastAsia="Times New Roman" w:hAnsi="Times New Roman" w:cs="Times New Roman"/>
          <w:bCs/>
          <w:sz w:val="24"/>
          <w:szCs w:val="24"/>
          <w:lang w:val="ro-RO"/>
        </w:rPr>
        <w:t xml:space="preserve"> sunt însoțite de documentele în original, pentru certificare.</w:t>
      </w:r>
    </w:p>
    <w:p w:rsidR="00BA2EC7" w:rsidRDefault="00BA2EC7" w:rsidP="00BA2EC7">
      <w:pPr>
        <w:pStyle w:val="ListParagraph"/>
        <w:spacing w:after="136" w:line="240" w:lineRule="auto"/>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 </w:t>
      </w:r>
    </w:p>
    <w:p w:rsidR="00262B0D" w:rsidRPr="009056C1" w:rsidRDefault="009056C1" w:rsidP="009056C1">
      <w:pPr>
        <w:tabs>
          <w:tab w:val="left" w:pos="1935"/>
        </w:tabs>
        <w:rPr>
          <w:rFonts w:ascii="Times New Roman" w:hAnsi="Times New Roman" w:cs="Times New Roman"/>
          <w:sz w:val="24"/>
          <w:szCs w:val="24"/>
        </w:rPr>
      </w:pPr>
      <w:bookmarkStart w:id="0" w:name="_GoBack"/>
      <w:bookmarkEnd w:id="0"/>
      <w:r w:rsidRPr="009056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56C1">
        <w:rPr>
          <w:rFonts w:ascii="Times New Roman" w:hAnsi="Times New Roman" w:cs="Times New Roman"/>
          <w:sz w:val="24"/>
          <w:szCs w:val="24"/>
          <w:shd w:val="clear" w:color="auto" w:fill="FFFFFF"/>
        </w:rPr>
        <w:t>Pentru soluţionarea cererii de evaluare pot fi solicitate orice alte documente şi informaţii considerate relevante.</w:t>
      </w:r>
    </w:p>
    <w:sectPr w:rsidR="00262B0D" w:rsidRPr="009056C1" w:rsidSect="00AF7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3DCB"/>
    <w:multiLevelType w:val="multilevel"/>
    <w:tmpl w:val="8D6A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C021E"/>
    <w:multiLevelType w:val="multilevel"/>
    <w:tmpl w:val="BE7A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EB187B"/>
    <w:multiLevelType w:val="multilevel"/>
    <w:tmpl w:val="D880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8"/>
    <w:rsid w:val="000663AD"/>
    <w:rsid w:val="001962E8"/>
    <w:rsid w:val="00262B0D"/>
    <w:rsid w:val="005913EB"/>
    <w:rsid w:val="007C1D0D"/>
    <w:rsid w:val="009056C1"/>
    <w:rsid w:val="00AF7531"/>
    <w:rsid w:val="00BA2E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FFA02-B782-4C25-9BFE-E4CC7F2F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31"/>
  </w:style>
  <w:style w:type="paragraph" w:styleId="Heading2">
    <w:name w:val="heading 2"/>
    <w:basedOn w:val="Normal"/>
    <w:link w:val="Heading2Char"/>
    <w:uiPriority w:val="9"/>
    <w:qFormat/>
    <w:rsid w:val="009056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56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56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56C1"/>
    <w:rPr>
      <w:rFonts w:ascii="Times New Roman" w:eastAsia="Times New Roman" w:hAnsi="Times New Roman" w:cs="Times New Roman"/>
      <w:b/>
      <w:bCs/>
      <w:sz w:val="27"/>
      <w:szCs w:val="27"/>
    </w:rPr>
  </w:style>
  <w:style w:type="character" w:styleId="Strong">
    <w:name w:val="Strong"/>
    <w:basedOn w:val="DefaultParagraphFont"/>
    <w:uiPriority w:val="22"/>
    <w:qFormat/>
    <w:rsid w:val="009056C1"/>
    <w:rPr>
      <w:b/>
      <w:bCs/>
    </w:rPr>
  </w:style>
  <w:style w:type="character" w:styleId="Emphasis">
    <w:name w:val="Emphasis"/>
    <w:basedOn w:val="DefaultParagraphFont"/>
    <w:uiPriority w:val="20"/>
    <w:qFormat/>
    <w:rsid w:val="009056C1"/>
    <w:rPr>
      <w:i/>
      <w:iCs/>
    </w:rPr>
  </w:style>
  <w:style w:type="paragraph" w:styleId="ListParagraph">
    <w:name w:val="List Paragraph"/>
    <w:basedOn w:val="Normal"/>
    <w:uiPriority w:val="34"/>
    <w:qFormat/>
    <w:rsid w:val="00BA2EC7"/>
    <w:pPr>
      <w:ind w:left="720"/>
      <w:contextualSpacing/>
    </w:pPr>
    <w:rPr>
      <w:lang w:val="en-US" w:eastAsia="en-US"/>
    </w:rPr>
  </w:style>
  <w:style w:type="paragraph" w:styleId="NoSpacing">
    <w:name w:val="No Spacing"/>
    <w:uiPriority w:val="1"/>
    <w:qFormat/>
    <w:rsid w:val="00BA2EC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8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Admin</cp:lastModifiedBy>
  <cp:revision>3</cp:revision>
  <dcterms:created xsi:type="dcterms:W3CDTF">2021-07-05T10:08:00Z</dcterms:created>
  <dcterms:modified xsi:type="dcterms:W3CDTF">2021-07-05T10:09:00Z</dcterms:modified>
</cp:coreProperties>
</file>